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9A" w:rsidRDefault="008D0D9A" w:rsidP="008D0D9A">
      <w:pPr>
        <w:pStyle w:val="NormalWeb"/>
      </w:pPr>
      <w:r>
        <w:rPr>
          <w:rStyle w:val="Textoennegrita"/>
          <w:rFonts w:ascii="Century Gothic" w:hAnsi="Century Gothic"/>
          <w:bCs w:val="0"/>
          <w:color w:val="000000"/>
          <w:sz w:val="28"/>
          <w:szCs w:val="28"/>
          <w:u w:val="single"/>
        </w:rPr>
        <w:t>INTRODUCCIÓN AL RUIDO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Las personas pueden interpretar los sonidos como señales o ruidos, distinguiendo las  primeras como portadoras de información útil, mientras que los segundos serían sonidos indeseables debido a que interfieren con la audición de las señales, por su intensidad o frecuencia desagradable, o por transmitir información no deseada.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Más de nueve millones de personas en España conviven a diario con ruidos que sobrepasan los 65 decibelios (</w:t>
      </w:r>
      <w:r>
        <w:rPr>
          <w:rStyle w:val="spelle"/>
          <w:rFonts w:ascii="Century Gothic" w:hAnsi="Century Gothic"/>
          <w:color w:val="000000"/>
          <w:sz w:val="28"/>
          <w:szCs w:val="28"/>
        </w:rPr>
        <w:t>dB</w:t>
      </w:r>
      <w:r>
        <w:rPr>
          <w:rFonts w:ascii="Century Gothic" w:hAnsi="Century Gothic"/>
          <w:color w:val="000000"/>
          <w:sz w:val="28"/>
          <w:szCs w:val="28"/>
        </w:rPr>
        <w:t xml:space="preserve">), el umbral diurno establecido por la Organización Mundial de la Salud (OMS). Si estamos expuestos a niveles de ruido diurno por encima de los 65 </w:t>
      </w:r>
      <w:r>
        <w:rPr>
          <w:rStyle w:val="spelle"/>
          <w:rFonts w:ascii="Century Gothic" w:hAnsi="Century Gothic"/>
          <w:color w:val="000000"/>
          <w:sz w:val="28"/>
          <w:szCs w:val="28"/>
        </w:rPr>
        <w:t>dB </w:t>
      </w:r>
      <w:r>
        <w:rPr>
          <w:rFonts w:ascii="Century Gothic" w:hAnsi="Century Gothic"/>
          <w:color w:val="000000"/>
          <w:sz w:val="28"/>
          <w:szCs w:val="28"/>
        </w:rPr>
        <w:t>de forma continua, puede generarnos estrés crónico, con las consecuencias que esto puede tener sobre la salud.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 xml:space="preserve">La exposición a altos niveles de ruido puede </w:t>
      </w:r>
      <w:r>
        <w:rPr>
          <w:rStyle w:val="Textoennegrita"/>
          <w:rFonts w:ascii="Century Gothic" w:hAnsi="Century Gothic"/>
          <w:color w:val="000000"/>
          <w:sz w:val="28"/>
          <w:szCs w:val="28"/>
        </w:rPr>
        <w:t>provocar serios problemas de salud, como alteraciones del sueño o pérdida auditiva</w:t>
      </w:r>
      <w:r>
        <w:rPr>
          <w:rFonts w:ascii="Century Gothic" w:hAnsi="Century Gothic"/>
          <w:color w:val="000000"/>
          <w:sz w:val="28"/>
          <w:szCs w:val="28"/>
        </w:rPr>
        <w:t>.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 xml:space="preserve">Una prolongada exposición al ruido va ligada a la aparición de otras enfermedades o problemas como estrés, ansiedad, problemas cardiovasculares e incluso dificultades en el aprendizaje en niños. 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 xml:space="preserve">La exposición prolongada a estos altos niveles de ruido puede provocar lesiones en el oído que irán destruyendo las células del oído interno, responsables de la audición. 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Para evitarlo los especialistas recomiendan proteger nuestros oídos del ruido con protectores adecuados. Si escuchamos música con auriculares es recomendable no superar el 60% del volumen máximo del aparato y utilizarlo menos de 60 minutos al día, y siempre que sea posible utilizar aparatos con limitador de volumen para no rebasar los niveles saludables.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 xml:space="preserve">La pérdida auditiva conlleva consecuencias que afectan a nuestra vida cotidiana. Dificulta las relaciones sociales, disminuye el rendimiento académico y laboral, limita las oportunidades de trabajo, provoca sentimiento de </w:t>
      </w:r>
      <w:r>
        <w:rPr>
          <w:rFonts w:ascii="Century Gothic" w:hAnsi="Century Gothic"/>
          <w:color w:val="000000"/>
          <w:sz w:val="28"/>
          <w:szCs w:val="28"/>
        </w:rPr>
        <w:lastRenderedPageBreak/>
        <w:t>aislamiento, soledad y depresión. En el caso de los más jóvenes, experimentar este tipo de trastorno de forma temprana les afecta en la comunicación con los demás, el desarrollo cognitivo, el desarrollo socio-emocional, los resultados académicos o las oportunidades laborales.</w:t>
      </w:r>
    </w:p>
    <w:p w:rsidR="008D0D9A" w:rsidRDefault="008D0D9A" w:rsidP="008D0D9A">
      <w:pPr>
        <w:pStyle w:val="NormalWeb"/>
        <w:jc w:val="both"/>
      </w:pPr>
      <w:r>
        <w:rPr>
          <w:rStyle w:val="Textoennegrita"/>
          <w:rFonts w:ascii="Century Gothic" w:hAnsi="Century Gothic"/>
          <w:color w:val="000000"/>
          <w:sz w:val="28"/>
          <w:szCs w:val="28"/>
        </w:rPr>
        <w:t>Dieta contra el ruido (Recomendaciones)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Para combatir esta problemática, los especialistas recomiendan realizar la llamada «</w:t>
      </w:r>
      <w:r>
        <w:rPr>
          <w:rStyle w:val="Textoennegrita"/>
          <w:rFonts w:ascii="Century Gothic" w:hAnsi="Century Gothic"/>
          <w:color w:val="000000"/>
          <w:sz w:val="28"/>
          <w:szCs w:val="28"/>
        </w:rPr>
        <w:t>dieta contra el ruido</w:t>
      </w:r>
      <w:r>
        <w:rPr>
          <w:rFonts w:ascii="Century Gothic" w:hAnsi="Century Gothic"/>
          <w:color w:val="000000"/>
          <w:sz w:val="28"/>
          <w:szCs w:val="28"/>
        </w:rPr>
        <w:t>».</w:t>
      </w:r>
      <w:r>
        <w:rPr>
          <w:rFonts w:ascii="Century Gothic" w:hAnsi="Century Gothic"/>
          <w:color w:val="000000"/>
          <w:sz w:val="28"/>
          <w:szCs w:val="28"/>
        </w:rPr>
        <w:br/>
        <w:t>Se trata de modificar los hábitos cotidianos que pueden propiciar el daño auditivo. Limitar el volumen de los reproductores de música, evitar lugares ruidosos, no molestar a los vecinos con ruidos innecesarios, utilizar más el transporte público o conducir de forma más eficiente y sin tocar el claxon de forma innecesaria, son medidas que podemos adoptar para reducir los niveles de ruido y disminuir los efectos negativos que tiene sobre nuestra salud.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Cambiando hábitos cotidianos como disminuir el volumen de reproductores de audio, televisiones o equipos de música, utilizar protecciones adecuadas o mantenernos distanciados de los altavoces cuando asistamos a conciertos o discotecas, podemos garantizar un entorno más silencioso y óptimo para nuestra salud.</w:t>
      </w:r>
    </w:p>
    <w:p w:rsidR="008D0D9A" w:rsidRDefault="008D0D9A" w:rsidP="008D0D9A">
      <w:pPr>
        <w:pStyle w:val="NormalWeb"/>
        <w:jc w:val="both"/>
      </w:pPr>
      <w:r>
        <w:rPr>
          <w:rStyle w:val="Textoennegrita"/>
          <w:rFonts w:ascii="Century Gothic" w:hAnsi="Century Gothic"/>
          <w:color w:val="000000"/>
          <w:sz w:val="28"/>
          <w:szCs w:val="28"/>
        </w:rPr>
        <w:t>¿SABÍAS QUÉ?…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El ruido es un contaminante que afecta negativamente a gran parte de la población. Es económico de producir y no deja residuos.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El ruido se mide en decibelios (dB), con un nivel “normal” en ambiente exterior de 55 dB (día) y 45 dB (noche).</w:t>
      </w:r>
    </w:p>
    <w:p w:rsidR="008D0D9A" w:rsidRDefault="008D0D9A" w:rsidP="008D0D9A">
      <w:pPr>
        <w:pStyle w:val="NormalWeb"/>
        <w:jc w:val="both"/>
      </w:pPr>
      <w:r>
        <w:rPr>
          <w:rStyle w:val="Textoennegrita"/>
          <w:rFonts w:ascii="Century Gothic" w:hAnsi="Century Gothic"/>
          <w:color w:val="000000"/>
          <w:sz w:val="28"/>
          <w:szCs w:val="28"/>
        </w:rPr>
        <w:t>EFECTOS: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En base a la intensidad y tiempo de exposición, el ruido provoca efectos nocivos de tipo:</w:t>
      </w:r>
    </w:p>
    <w:p w:rsidR="008D0D9A" w:rsidRDefault="008D0D9A" w:rsidP="008D0D9A">
      <w:pPr>
        <w:pStyle w:val="NormalWeb"/>
        <w:jc w:val="both"/>
      </w:pPr>
      <w:proofErr w:type="spellStart"/>
      <w:r>
        <w:rPr>
          <w:rStyle w:val="Textoennegrita"/>
          <w:rFonts w:ascii="Century Gothic" w:hAnsi="Century Gothic"/>
          <w:color w:val="000000"/>
          <w:sz w:val="28"/>
          <w:szCs w:val="28"/>
        </w:rPr>
        <w:t>Fisiopatológicos</w:t>
      </w:r>
      <w:proofErr w:type="spellEnd"/>
      <w:r>
        <w:rPr>
          <w:rStyle w:val="Textoennegrita"/>
          <w:rFonts w:ascii="Century Gothic" w:hAnsi="Century Gothic"/>
          <w:color w:val="000000"/>
          <w:sz w:val="28"/>
          <w:szCs w:val="28"/>
        </w:rPr>
        <w:t>:</w:t>
      </w:r>
      <w:r>
        <w:rPr>
          <w:rFonts w:ascii="Century Gothic" w:hAnsi="Century Gothic"/>
          <w:color w:val="000000"/>
          <w:sz w:val="28"/>
          <w:szCs w:val="28"/>
        </w:rPr>
        <w:t xml:space="preserve"> Afecta físicamente al organismo: Aceleración de la respiración y pulso, aumento de la presión </w:t>
      </w:r>
      <w:r>
        <w:rPr>
          <w:rFonts w:ascii="Century Gothic" w:hAnsi="Century Gothic"/>
          <w:color w:val="000000"/>
          <w:sz w:val="28"/>
          <w:szCs w:val="28"/>
        </w:rPr>
        <w:lastRenderedPageBreak/>
        <w:t>arterial, gastritis, problemas neuromusculares, disminución de la visión nocturna, aumento de la fatiga, dificultad para dormir, sordera, etc.</w:t>
      </w:r>
    </w:p>
    <w:p w:rsidR="008D0D9A" w:rsidRDefault="008D0D9A" w:rsidP="008D0D9A">
      <w:pPr>
        <w:pStyle w:val="NormalWeb"/>
        <w:jc w:val="both"/>
      </w:pPr>
      <w:r>
        <w:rPr>
          <w:rStyle w:val="Textoennegrita"/>
          <w:rFonts w:ascii="Century Gothic" w:hAnsi="Century Gothic"/>
          <w:color w:val="000000"/>
          <w:sz w:val="28"/>
          <w:szCs w:val="28"/>
        </w:rPr>
        <w:t xml:space="preserve">Psicológicos: </w:t>
      </w:r>
      <w:r>
        <w:rPr>
          <w:rFonts w:ascii="Century Gothic" w:hAnsi="Century Gothic"/>
          <w:color w:val="000000"/>
          <w:sz w:val="28"/>
          <w:szCs w:val="28"/>
        </w:rPr>
        <w:t>Disminuye la concentración, la efectividad, la productividad y aumenta la frecuencia de accidentes de trabajo, la irritabilidad, el estrés, los estados histéricos y neuróticos.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>Por las propiedades del decibelio, los ruidos con igual nivel suman 3 dB. Por ejemplo, un ruido de 60 dB y otro de 60 dB suman 63 dB y pasar de 40 dB a 80 dB no es el doble de ruido, sino cien veces más.</w:t>
      </w:r>
    </w:p>
    <w:p w:rsidR="008D0D9A" w:rsidRDefault="008D0D9A" w:rsidP="008D0D9A">
      <w:pPr>
        <w:pStyle w:val="NormalWeb"/>
        <w:jc w:val="both"/>
      </w:pPr>
      <w:r>
        <w:rPr>
          <w:rFonts w:ascii="Century Gothic" w:hAnsi="Century Gothic"/>
          <w:color w:val="000000"/>
          <w:sz w:val="28"/>
          <w:szCs w:val="28"/>
        </w:rPr>
        <w:t xml:space="preserve">Si quieres </w:t>
      </w:r>
      <w:proofErr w:type="spellStart"/>
      <w:r>
        <w:rPr>
          <w:rFonts w:ascii="Century Gothic" w:hAnsi="Century Gothic"/>
          <w:color w:val="000000"/>
          <w:sz w:val="28"/>
          <w:szCs w:val="28"/>
        </w:rPr>
        <w:t>mas</w:t>
      </w:r>
      <w:proofErr w:type="spellEnd"/>
      <w:r>
        <w:rPr>
          <w:rFonts w:ascii="Century Gothic" w:hAnsi="Century Gothic"/>
          <w:color w:val="000000"/>
          <w:sz w:val="28"/>
          <w:szCs w:val="28"/>
        </w:rPr>
        <w:t xml:space="preserve"> información sobre la campaña, colaborar económicamente o mediante la difusión distribuyendo folletos, pegatinas y pósters de la campaña no dudes en contactar con nosotros por los medios habituales.</w:t>
      </w:r>
    </w:p>
    <w:p w:rsidR="00000000" w:rsidRDefault="008D0D9A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0D9A"/>
    <w:rsid w:val="008D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D0D9A"/>
    <w:rPr>
      <w:b/>
      <w:bCs/>
    </w:rPr>
  </w:style>
  <w:style w:type="character" w:customStyle="1" w:styleId="spelle">
    <w:name w:val="spelle"/>
    <w:basedOn w:val="Fuentedeprrafopredeter"/>
    <w:rsid w:val="008D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2014-12-18T17:23:00Z</dcterms:created>
  <dcterms:modified xsi:type="dcterms:W3CDTF">2014-12-18T17:23:00Z</dcterms:modified>
</cp:coreProperties>
</file>